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FC" w:rsidRPr="00BE7158" w:rsidRDefault="006754FC" w:rsidP="006754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4FC" w:rsidRPr="00BE7158" w:rsidRDefault="006754FC" w:rsidP="00BE7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b/>
          <w:bCs/>
          <w:sz w:val="24"/>
          <w:szCs w:val="24"/>
        </w:rPr>
        <w:t>ПЕРЕЧЕНЬ ФЕДЕРАЛЬНЫХ ЗАКОНОВ,</w:t>
      </w:r>
    </w:p>
    <w:p w:rsidR="006754FC" w:rsidRPr="006A18BA" w:rsidRDefault="006754FC" w:rsidP="006A1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BA">
        <w:rPr>
          <w:rFonts w:ascii="Times New Roman" w:hAnsi="Times New Roman" w:cs="Times New Roman"/>
          <w:b/>
          <w:sz w:val="24"/>
          <w:szCs w:val="24"/>
        </w:rPr>
        <w:t>регламентирующих проведение независимой оценки квалификации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Федеральный закон от 03 июля 2016 г. N 238-ФЗ «О независимой оценке квалификации»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Федеральный закон от 03 июля 2016 г. N 239-ФЗ «О внесении изменений в Трудовой кодекс Российской Федерации в связи с принятием Федерального закона «О независимой оценке квалификации»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Федеральный закон от 03 июля 2016 г. N 251-ФЗ «О внесении изменений в часть вторую Налогового ко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декса Российской Федерации в связи с принятием Фе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дерального закона «О независимой оценке квалифи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кации»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16 апреля 2014 г. N 249 «О Национальном совете при Президен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те Российской Федерации по профессиональным ква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лификациям» (в ред. Указа Президента Российской Федерации от 18 декабря 2016 г. N 676)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ции от 16 ноября 2016 г. N 1204 «Об утверждении правил проведения центром оценки квалификаций независимой оценки квалификации в форме профес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сионального экзамена»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03 ноября 2016 г. N 2348-р «Об осуществлении от имени Российской Федерации функций и полномочий учредителя автономной некоммерческой организации «Национальное агентство развития квалификаций»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19 декабря 2016 г. N 758н «Об утверждении примерного положения о совете по профессиональным квалификациям и порядка наде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ления совета по профессиональным квалификациям полномочиями по организации проведения незави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симой оценки квалификации по определенному виду профессиональной деятельности и прекращения этих полномочий»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19 декабря 2016 г. N 759н «Об утверждении требований к центрам оценки ква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лификаций и Порядка отбора организаций для наде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ления их полномочиями по проведению независимой оценки квалификации и прекращения этих полномо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чий»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01 декабря 2016 г. N 701н «Об утверждении положения об апелляционной ко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миссии по рассмотрению жалоб, связанных с резуль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татами прохождения профессионального экзамена и выдачей свидетельства о квалификации»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12 декабря 2016 г. N 726н «Об утверждении положения о разработке наимено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ваний квалификаций и требований к квалификации, на соответствие которым проводится независимая оценка квалификации»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lastRenderedPageBreak/>
        <w:t>Приказ Министерства труда и социальной защиты Российской Федерации от 01 ноября 2016 г. N 601н «Об утверждении положения о разработке оценочных средств для проведения независимой оценки квали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фикации»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02 декабря 2016 г. N 706н «Об утверждении образца заявления для проведения независимой оценки квалификации и порядка подачи такого заявления»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12 декабря 2016 г. N 725н «Об утверждении формы бланка свидетельства о ква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лификации и приложения к нему, технических требо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ваний к бланку свидетельства о квалификации, поряд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ка заполнения бланка свидетельства о квалификации и выдачи его дубликата, а также формы заключения о прохождении профессионального экзамена»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15 ноября 2016 г. N 649н «Об утверждении порядка формирования и ведения реестра сведений о проведении независимой оценки квалификации и доступа к ним, а также перечня све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дений, содержащихся в указанном реестре»</w:t>
      </w:r>
    </w:p>
    <w:p w:rsidR="006754FC" w:rsidRPr="00BE7158" w:rsidRDefault="006754FC" w:rsidP="006754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158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14 декабря 2016 г. N 729н «Об утверждении порядка осуществления монито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ринга и контроля в сфере независимой оценки квали</w:t>
      </w:r>
      <w:r w:rsidRPr="00BE7158">
        <w:rPr>
          <w:rFonts w:ascii="Times New Roman" w:hAnsi="Times New Roman" w:cs="Times New Roman"/>
          <w:sz w:val="24"/>
          <w:szCs w:val="24"/>
        </w:rPr>
        <w:softHyphen/>
        <w:t>фикации»</w:t>
      </w:r>
    </w:p>
    <w:p w:rsidR="00433D51" w:rsidRPr="00BE7158" w:rsidRDefault="00433D51">
      <w:pPr>
        <w:rPr>
          <w:rFonts w:ascii="Times New Roman" w:hAnsi="Times New Roman" w:cs="Times New Roman"/>
          <w:sz w:val="24"/>
          <w:szCs w:val="24"/>
        </w:rPr>
      </w:pPr>
    </w:p>
    <w:sectPr w:rsidR="00433D51" w:rsidRPr="00BE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DDB"/>
    <w:multiLevelType w:val="multilevel"/>
    <w:tmpl w:val="378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63"/>
    <w:rsid w:val="00433D51"/>
    <w:rsid w:val="00467A63"/>
    <w:rsid w:val="005C334F"/>
    <w:rsid w:val="006754FC"/>
    <w:rsid w:val="006A18BA"/>
    <w:rsid w:val="00B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1715D-A06A-4D84-9BA6-19B0A1E1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Резанова Александра Алексеевна</dc:creator>
  <cp:keywords/>
  <dc:description/>
  <cp:lastModifiedBy>Резанова Александра Алексеевна</cp:lastModifiedBy>
  <cp:revision>5</cp:revision>
  <dcterms:created xsi:type="dcterms:W3CDTF">2020-01-22T02:38:00Z</dcterms:created>
  <dcterms:modified xsi:type="dcterms:W3CDTF">2020-05-07T02:15:00Z</dcterms:modified>
</cp:coreProperties>
</file>